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993428" w:rsidRDefault="004A3920" w:rsidP="00993428">
      <w:pPr>
        <w:spacing w:after="0" w:line="480" w:lineRule="auto"/>
        <w:ind w:firstLine="720"/>
        <w:contextualSpacing/>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rPr>
          <w:rFonts w:ascii="Times New Roman" w:hAnsi="Times New Roman" w:cs="Times New Roman"/>
          <w:sz w:val="24"/>
          <w:szCs w:val="24"/>
          <w:shd w:val="clear" w:color="auto" w:fill="FFFFFF"/>
        </w:rPr>
      </w:pPr>
    </w:p>
    <w:p w:rsidR="00DC184E" w:rsidRDefault="00DC184E" w:rsidP="00993428">
      <w:pPr>
        <w:spacing w:after="0" w:line="480" w:lineRule="auto"/>
        <w:ind w:firstLine="720"/>
        <w:contextualSpacing/>
        <w:jc w:val="center"/>
        <w:rPr>
          <w:rFonts w:ascii="Times New Roman" w:hAnsi="Times New Roman" w:cs="Times New Roman"/>
          <w:sz w:val="24"/>
          <w:szCs w:val="24"/>
          <w:shd w:val="clear" w:color="auto" w:fill="FFFFFF"/>
        </w:rPr>
      </w:pPr>
      <w:r w:rsidRPr="004C74CA">
        <w:rPr>
          <w:rFonts w:ascii="Times New Roman" w:hAnsi="Times New Roman" w:cs="Times New Roman"/>
          <w:sz w:val="24"/>
          <w:szCs w:val="24"/>
        </w:rPr>
        <w:t>Acid BaseCase Study</w:t>
      </w:r>
      <w:r w:rsidRPr="00993428">
        <w:rPr>
          <w:rFonts w:ascii="Times New Roman" w:hAnsi="Times New Roman" w:cs="Times New Roman"/>
          <w:sz w:val="24"/>
          <w:szCs w:val="24"/>
          <w:shd w:val="clear" w:color="auto" w:fill="FFFFFF"/>
        </w:rPr>
        <w:t xml:space="preserve"> </w:t>
      </w:r>
    </w:p>
    <w:p w:rsidR="004A3920" w:rsidRDefault="004A3920" w:rsidP="00993428">
      <w:pPr>
        <w:spacing w:after="0" w:line="480" w:lineRule="auto"/>
        <w:ind w:firstLine="720"/>
        <w:contextualSpacing/>
        <w:jc w:val="center"/>
        <w:rPr>
          <w:rFonts w:ascii="Times New Roman" w:hAnsi="Times New Roman" w:cs="Times New Roman"/>
          <w:sz w:val="24"/>
          <w:szCs w:val="24"/>
          <w:shd w:val="clear" w:color="auto" w:fill="FFFFFF"/>
        </w:rPr>
      </w:pPr>
      <w:r w:rsidRPr="00993428">
        <w:rPr>
          <w:rFonts w:ascii="Times New Roman" w:hAnsi="Times New Roman" w:cs="Times New Roman"/>
          <w:sz w:val="24"/>
          <w:szCs w:val="24"/>
          <w:shd w:val="clear" w:color="auto" w:fill="FFFFFF"/>
        </w:rPr>
        <w:t xml:space="preserve">Name </w:t>
      </w:r>
    </w:p>
    <w:p w:rsidR="00DC184E" w:rsidRDefault="00DC184E" w:rsidP="00993428">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Institution </w:t>
      </w:r>
    </w:p>
    <w:p w:rsidR="00DC184E" w:rsidRPr="00993428" w:rsidRDefault="00DC184E" w:rsidP="00993428">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Course </w:t>
      </w:r>
    </w:p>
    <w:p w:rsidR="004A3920" w:rsidRPr="00993428" w:rsidRDefault="004A3920" w:rsidP="00993428">
      <w:pPr>
        <w:spacing w:after="0" w:line="480" w:lineRule="auto"/>
        <w:ind w:firstLine="720"/>
        <w:contextualSpacing/>
        <w:jc w:val="center"/>
        <w:rPr>
          <w:rFonts w:ascii="Times New Roman" w:hAnsi="Times New Roman" w:cs="Times New Roman"/>
          <w:sz w:val="24"/>
          <w:szCs w:val="24"/>
          <w:shd w:val="clear" w:color="auto" w:fill="FFFFFF"/>
        </w:rPr>
      </w:pPr>
      <w:r w:rsidRPr="00993428">
        <w:rPr>
          <w:rFonts w:ascii="Times New Roman" w:hAnsi="Times New Roman" w:cs="Times New Roman"/>
          <w:sz w:val="24"/>
          <w:szCs w:val="24"/>
          <w:shd w:val="clear" w:color="auto" w:fill="FFFFFF"/>
        </w:rPr>
        <w:t>Date</w:t>
      </w:r>
    </w:p>
    <w:p w:rsidR="004A3920" w:rsidRPr="00993428" w:rsidRDefault="004A3920" w:rsidP="00993428">
      <w:pPr>
        <w:spacing w:after="0" w:line="480" w:lineRule="auto"/>
        <w:ind w:firstLine="720"/>
        <w:contextualSpacing/>
        <w:jc w:val="center"/>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jc w:val="center"/>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jc w:val="center"/>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jc w:val="center"/>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jc w:val="center"/>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jc w:val="center"/>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jc w:val="center"/>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jc w:val="center"/>
        <w:rPr>
          <w:rFonts w:ascii="Times New Roman" w:hAnsi="Times New Roman" w:cs="Times New Roman"/>
          <w:sz w:val="24"/>
          <w:szCs w:val="24"/>
          <w:shd w:val="clear" w:color="auto" w:fill="FFFFFF"/>
        </w:rPr>
      </w:pPr>
    </w:p>
    <w:p w:rsidR="004A3920" w:rsidRPr="00993428" w:rsidRDefault="004A3920" w:rsidP="00993428">
      <w:pPr>
        <w:spacing w:after="0" w:line="480" w:lineRule="auto"/>
        <w:ind w:firstLine="720"/>
        <w:contextualSpacing/>
        <w:rPr>
          <w:rFonts w:ascii="Times New Roman" w:hAnsi="Times New Roman" w:cs="Times New Roman"/>
          <w:sz w:val="24"/>
          <w:szCs w:val="24"/>
          <w:shd w:val="clear" w:color="auto" w:fill="FFFFFF"/>
        </w:rPr>
      </w:pPr>
    </w:p>
    <w:p w:rsidR="00DC184E" w:rsidRPr="004C74CA" w:rsidRDefault="00DC184E" w:rsidP="00DC184E">
      <w:pPr>
        <w:pStyle w:val="Heading1"/>
        <w:spacing w:line="480" w:lineRule="auto"/>
        <w:contextualSpacing/>
        <w:rPr>
          <w:rFonts w:ascii="Times New Roman" w:hAnsi="Times New Roman" w:cs="Times New Roman"/>
          <w:sz w:val="24"/>
          <w:szCs w:val="24"/>
        </w:rPr>
      </w:pPr>
      <w:bookmarkStart w:id="0" w:name="_GoBack"/>
      <w:bookmarkEnd w:id="0"/>
      <w:r w:rsidRPr="004C74CA">
        <w:rPr>
          <w:rFonts w:ascii="Times New Roman" w:hAnsi="Times New Roman" w:cs="Times New Roman"/>
          <w:sz w:val="24"/>
          <w:szCs w:val="24"/>
        </w:rPr>
        <w:t>Unit 6 Assignment: Acid BaseCase Study</w:t>
      </w:r>
    </w:p>
    <w:p w:rsidR="00DC184E" w:rsidRPr="004C74CA" w:rsidRDefault="00DC184E" w:rsidP="00DC184E">
      <w:pPr>
        <w:spacing w:line="480" w:lineRule="auto"/>
        <w:contextualSpacing/>
        <w:rPr>
          <w:sz w:val="24"/>
          <w:szCs w:val="24"/>
        </w:rPr>
      </w:pPr>
    </w:p>
    <w:p w:rsidR="00DC184E" w:rsidRPr="004C74CA" w:rsidRDefault="00DC184E" w:rsidP="00DC184E">
      <w:pPr>
        <w:pStyle w:val="Heading1"/>
        <w:spacing w:line="480" w:lineRule="auto"/>
        <w:contextualSpacing/>
        <w:rPr>
          <w:rFonts w:ascii="Times New Roman" w:hAnsi="Times New Roman" w:cs="Times New Roman"/>
          <w:sz w:val="24"/>
          <w:szCs w:val="24"/>
        </w:rPr>
      </w:pPr>
      <w:r w:rsidRPr="004C74CA">
        <w:rPr>
          <w:rFonts w:ascii="Times New Roman" w:hAnsi="Times New Roman" w:cs="Times New Roman"/>
          <w:sz w:val="24"/>
          <w:szCs w:val="24"/>
        </w:rPr>
        <w:t>Executive Summary</w:t>
      </w:r>
    </w:p>
    <w:p w:rsidR="00DC184E" w:rsidRPr="004C74CA" w:rsidRDefault="00DC184E" w:rsidP="00DC184E">
      <w:pPr>
        <w:pStyle w:val="Heading2"/>
        <w:spacing w:line="480" w:lineRule="auto"/>
        <w:contextualSpacing/>
        <w:rPr>
          <w:rFonts w:ascii="Times New Roman" w:hAnsi="Times New Roman"/>
          <w:sz w:val="24"/>
          <w:szCs w:val="24"/>
        </w:rPr>
      </w:pPr>
      <w:r w:rsidRPr="004C74CA">
        <w:rPr>
          <w:rFonts w:ascii="Times New Roman" w:hAnsi="Times New Roman"/>
          <w:sz w:val="24"/>
          <w:szCs w:val="24"/>
        </w:rPr>
        <w:t>Acid Base Case Study</w:t>
      </w:r>
    </w:p>
    <w:p w:rsidR="00DC184E" w:rsidRPr="004C74CA" w:rsidRDefault="00DC184E" w:rsidP="00DC184E">
      <w:pPr>
        <w:spacing w:line="480" w:lineRule="auto"/>
        <w:contextualSpacing/>
        <w:rPr>
          <w:sz w:val="24"/>
          <w:szCs w:val="24"/>
        </w:rPr>
      </w:pPr>
      <w:r w:rsidRPr="004C74CA">
        <w:rPr>
          <w:sz w:val="24"/>
          <w:szCs w:val="24"/>
        </w:rPr>
        <w:t>Henry was admitted to the emergency room with the following symptoms headache, nauseous, confused and extreme sleepiness. Labs were drawn and the following results were returned:</w:t>
      </w:r>
    </w:p>
    <w:p w:rsidR="00DC184E" w:rsidRPr="004C74CA" w:rsidRDefault="00DC184E" w:rsidP="00DC184E">
      <w:pPr>
        <w:spacing w:line="480" w:lineRule="auto"/>
        <w:contextualSpacing/>
        <w:rPr>
          <w:sz w:val="24"/>
          <w:szCs w:val="24"/>
        </w:rPr>
      </w:pPr>
      <w:r w:rsidRPr="004C74CA">
        <w:rPr>
          <w:sz w:val="24"/>
          <w:szCs w:val="24"/>
        </w:rPr>
        <w:t>Arterial Blood Gas (ABG)</w:t>
      </w:r>
    </w:p>
    <w:p w:rsidR="00DC184E" w:rsidRPr="004C74CA" w:rsidRDefault="00DC184E" w:rsidP="00DC184E">
      <w:pPr>
        <w:spacing w:line="480" w:lineRule="auto"/>
        <w:contextualSpacing/>
        <w:rPr>
          <w:sz w:val="24"/>
          <w:szCs w:val="24"/>
        </w:rPr>
      </w:pPr>
      <w:r w:rsidRPr="004C74CA">
        <w:rPr>
          <w:sz w:val="24"/>
          <w:szCs w:val="24"/>
        </w:rPr>
        <w:t>pH: 7.25</w:t>
      </w:r>
    </w:p>
    <w:p w:rsidR="00DC184E" w:rsidRPr="004C74CA" w:rsidRDefault="00DC184E" w:rsidP="00DC184E">
      <w:pPr>
        <w:spacing w:line="480" w:lineRule="auto"/>
        <w:contextualSpacing/>
        <w:rPr>
          <w:sz w:val="24"/>
          <w:szCs w:val="24"/>
        </w:rPr>
      </w:pPr>
      <w:r w:rsidRPr="004C74CA">
        <w:rPr>
          <w:sz w:val="24"/>
          <w:szCs w:val="24"/>
        </w:rPr>
        <w:t>Pco2: 33</w:t>
      </w:r>
    </w:p>
    <w:p w:rsidR="00DC184E" w:rsidRPr="004C74CA" w:rsidRDefault="00DC184E" w:rsidP="00DC184E">
      <w:pPr>
        <w:spacing w:line="480" w:lineRule="auto"/>
        <w:contextualSpacing/>
        <w:rPr>
          <w:sz w:val="24"/>
          <w:szCs w:val="24"/>
        </w:rPr>
      </w:pPr>
      <w:r w:rsidRPr="004C74CA">
        <w:rPr>
          <w:sz w:val="24"/>
          <w:szCs w:val="24"/>
        </w:rPr>
        <w:t>HCO3-: 15 mEq/L</w:t>
      </w:r>
    </w:p>
    <w:p w:rsidR="00DC184E" w:rsidRPr="004C74CA" w:rsidRDefault="00DC184E" w:rsidP="00DC184E">
      <w:pPr>
        <w:pStyle w:val="Heading2"/>
        <w:spacing w:line="480" w:lineRule="auto"/>
        <w:contextualSpacing/>
        <w:rPr>
          <w:rFonts w:ascii="Times New Roman" w:hAnsi="Times New Roman"/>
          <w:sz w:val="24"/>
          <w:szCs w:val="24"/>
        </w:rPr>
      </w:pPr>
      <w:r w:rsidRPr="004C74CA">
        <w:rPr>
          <w:rFonts w:ascii="Times New Roman" w:hAnsi="Times New Roman"/>
          <w:sz w:val="24"/>
          <w:szCs w:val="24"/>
        </w:rPr>
        <w:t>ABG</w:t>
      </w:r>
    </w:p>
    <w:p w:rsidR="00DC184E" w:rsidRPr="004C74CA" w:rsidRDefault="00DC184E" w:rsidP="00DC184E">
      <w:pPr>
        <w:spacing w:line="480" w:lineRule="auto"/>
        <w:contextualSpacing/>
        <w:rPr>
          <w:sz w:val="24"/>
          <w:szCs w:val="24"/>
        </w:rPr>
      </w:pPr>
      <w:r w:rsidRPr="004C74CA">
        <w:rPr>
          <w:sz w:val="24"/>
          <w:szCs w:val="24"/>
        </w:rPr>
        <w:t>What is an ABG? Why or when is it usually performed?</w:t>
      </w:r>
    </w:p>
    <w:p w:rsidR="00DC184E" w:rsidRPr="004C74CA" w:rsidRDefault="00DC184E" w:rsidP="00DC184E">
      <w:pPr>
        <w:spacing w:line="480" w:lineRule="auto"/>
        <w:contextualSpacing/>
        <w:rPr>
          <w:sz w:val="24"/>
          <w:szCs w:val="24"/>
        </w:rPr>
      </w:pPr>
      <w:r w:rsidRPr="004C74CA">
        <w:rPr>
          <w:sz w:val="24"/>
          <w:szCs w:val="24"/>
        </w:rPr>
        <w:t xml:space="preserve">A blood test that estimates the causticity, or pH, and the dimensions of oxygen and carbon dioxide from a corridor. Generally performed method which enables human services experts to rapidly get data on a patient's respiratory status, just as the patients corrosive base parity. Can decide how well your lungs can move oxygen into the blood and expel carbon dioxide from the blood. </w:t>
      </w:r>
    </w:p>
    <w:p w:rsidR="00DC184E" w:rsidRPr="004C74CA" w:rsidRDefault="00DC184E" w:rsidP="00DC184E">
      <w:pPr>
        <w:spacing w:line="480" w:lineRule="auto"/>
        <w:contextualSpacing/>
        <w:rPr>
          <w:sz w:val="24"/>
          <w:szCs w:val="24"/>
        </w:rPr>
      </w:pPr>
    </w:p>
    <w:p w:rsidR="00DC184E" w:rsidRPr="004C74CA" w:rsidRDefault="00DC184E" w:rsidP="00DC184E">
      <w:pPr>
        <w:spacing w:line="480" w:lineRule="auto"/>
        <w:contextualSpacing/>
        <w:rPr>
          <w:sz w:val="24"/>
          <w:szCs w:val="24"/>
        </w:rPr>
      </w:pPr>
    </w:p>
    <w:p w:rsidR="00DC184E" w:rsidRPr="004C74CA" w:rsidRDefault="00DC184E" w:rsidP="00DC184E">
      <w:pPr>
        <w:pStyle w:val="Heading2"/>
        <w:spacing w:line="480" w:lineRule="auto"/>
        <w:contextualSpacing/>
        <w:rPr>
          <w:rFonts w:ascii="Times New Roman" w:hAnsi="Times New Roman"/>
          <w:sz w:val="24"/>
          <w:szCs w:val="24"/>
        </w:rPr>
      </w:pPr>
      <w:r w:rsidRPr="004C74CA">
        <w:rPr>
          <w:rFonts w:ascii="Times New Roman" w:hAnsi="Times New Roman"/>
          <w:sz w:val="24"/>
          <w:szCs w:val="24"/>
        </w:rPr>
        <w:lastRenderedPageBreak/>
        <w:t>Normal Values</w:t>
      </w:r>
    </w:p>
    <w:p w:rsidR="00DC184E" w:rsidRPr="004C74CA" w:rsidRDefault="00DC184E" w:rsidP="00DC184E">
      <w:pPr>
        <w:spacing w:line="480" w:lineRule="auto"/>
        <w:contextualSpacing/>
        <w:rPr>
          <w:sz w:val="24"/>
          <w:szCs w:val="24"/>
        </w:rPr>
      </w:pPr>
      <w:r w:rsidRPr="004C74CA">
        <w:rPr>
          <w:sz w:val="24"/>
          <w:szCs w:val="24"/>
        </w:rPr>
        <w:t>What are the normal values for the labs listed above?</w:t>
      </w:r>
    </w:p>
    <w:p w:rsidR="00DC184E" w:rsidRPr="004C74CA" w:rsidRDefault="00DC184E" w:rsidP="00DC184E">
      <w:pPr>
        <w:spacing w:line="480" w:lineRule="auto"/>
        <w:contextualSpacing/>
        <w:rPr>
          <w:sz w:val="24"/>
          <w:szCs w:val="24"/>
        </w:rPr>
      </w:pPr>
      <w:r w:rsidRPr="004C74CA">
        <w:rPr>
          <w:sz w:val="24"/>
          <w:szCs w:val="24"/>
        </w:rPr>
        <w:t xml:space="preserve">Ordinary pH: 7.38 to 7.42 </w:t>
      </w:r>
    </w:p>
    <w:p w:rsidR="00DC184E" w:rsidRPr="004C74CA" w:rsidRDefault="00DC184E" w:rsidP="00DC184E">
      <w:pPr>
        <w:spacing w:line="480" w:lineRule="auto"/>
        <w:contextualSpacing/>
        <w:rPr>
          <w:sz w:val="24"/>
          <w:szCs w:val="24"/>
        </w:rPr>
      </w:pPr>
      <w:r w:rsidRPr="004C74CA">
        <w:rPr>
          <w:sz w:val="24"/>
          <w:szCs w:val="24"/>
        </w:rPr>
        <w:t xml:space="preserve">Pco2: 35 to 45 mm Hg </w:t>
      </w:r>
    </w:p>
    <w:p w:rsidR="00DC184E" w:rsidRPr="004C74CA" w:rsidRDefault="00DC184E" w:rsidP="00DC184E">
      <w:pPr>
        <w:spacing w:line="480" w:lineRule="auto"/>
        <w:contextualSpacing/>
        <w:rPr>
          <w:sz w:val="24"/>
          <w:szCs w:val="24"/>
        </w:rPr>
      </w:pPr>
      <w:r w:rsidRPr="004C74CA">
        <w:rPr>
          <w:sz w:val="24"/>
          <w:szCs w:val="24"/>
        </w:rPr>
        <w:t xml:space="preserve">HCO3: 22 to 27mEq/L </w:t>
      </w:r>
    </w:p>
    <w:p w:rsidR="00DC184E" w:rsidRPr="004C74CA" w:rsidRDefault="00DC184E" w:rsidP="00DC184E">
      <w:pPr>
        <w:pStyle w:val="Heading2"/>
        <w:spacing w:line="480" w:lineRule="auto"/>
        <w:contextualSpacing/>
        <w:rPr>
          <w:rFonts w:ascii="Times New Roman" w:hAnsi="Times New Roman"/>
          <w:sz w:val="24"/>
          <w:szCs w:val="24"/>
        </w:rPr>
      </w:pPr>
      <w:r w:rsidRPr="004C74CA">
        <w:rPr>
          <w:rFonts w:ascii="Times New Roman" w:hAnsi="Times New Roman"/>
          <w:sz w:val="24"/>
          <w:szCs w:val="24"/>
        </w:rPr>
        <w:t>Body Systems</w:t>
      </w:r>
    </w:p>
    <w:p w:rsidR="00DC184E" w:rsidRPr="004C74CA" w:rsidRDefault="00DC184E" w:rsidP="00DC184E">
      <w:pPr>
        <w:spacing w:line="480" w:lineRule="auto"/>
        <w:contextualSpacing/>
        <w:rPr>
          <w:sz w:val="24"/>
          <w:szCs w:val="24"/>
        </w:rPr>
      </w:pPr>
      <w:r w:rsidRPr="004C74CA">
        <w:rPr>
          <w:sz w:val="24"/>
          <w:szCs w:val="24"/>
        </w:rPr>
        <w:t>Describe the 3 systems in the body that work together to regulate pH.</w:t>
      </w:r>
    </w:p>
    <w:p w:rsidR="00DC184E" w:rsidRPr="004C74CA" w:rsidRDefault="00DC184E" w:rsidP="00DC184E">
      <w:pPr>
        <w:spacing w:line="480" w:lineRule="auto"/>
        <w:contextualSpacing/>
        <w:rPr>
          <w:sz w:val="24"/>
          <w:szCs w:val="24"/>
        </w:rPr>
      </w:pPr>
      <w:r w:rsidRPr="004C74CA">
        <w:rPr>
          <w:sz w:val="24"/>
          <w:szCs w:val="24"/>
        </w:rPr>
        <w:t xml:space="preserve">A synthetic support, second line of resistance, the respiratory framework; in addition to the urinary framework. Synthetic cushions, body utilizes bicarbonate to play out a concoction response among solid acids and premise. Breath, our lungs control the amount CO2 is in our blood. Urinary framework, kidneys ingest more acids otherwise bases as expected to maintain the body at homeostasis or else ordinary. </w:t>
      </w:r>
    </w:p>
    <w:p w:rsidR="00DC184E" w:rsidRPr="004C74CA" w:rsidRDefault="00DC184E" w:rsidP="00DC184E">
      <w:pPr>
        <w:pStyle w:val="Heading2"/>
        <w:spacing w:line="480" w:lineRule="auto"/>
        <w:contextualSpacing/>
        <w:rPr>
          <w:rFonts w:ascii="Times New Roman" w:hAnsi="Times New Roman"/>
          <w:sz w:val="24"/>
          <w:szCs w:val="24"/>
        </w:rPr>
      </w:pPr>
      <w:r w:rsidRPr="004C74CA">
        <w:rPr>
          <w:rFonts w:ascii="Times New Roman" w:hAnsi="Times New Roman"/>
          <w:sz w:val="24"/>
          <w:szCs w:val="24"/>
        </w:rPr>
        <w:t>Type of Acid/Base Imbalance</w:t>
      </w:r>
    </w:p>
    <w:p w:rsidR="00DC184E" w:rsidRPr="004C74CA" w:rsidRDefault="00DC184E" w:rsidP="00DC184E">
      <w:pPr>
        <w:spacing w:line="480" w:lineRule="auto"/>
        <w:contextualSpacing/>
        <w:rPr>
          <w:sz w:val="24"/>
          <w:szCs w:val="24"/>
        </w:rPr>
      </w:pPr>
      <w:r w:rsidRPr="004C74CA">
        <w:rPr>
          <w:sz w:val="24"/>
          <w:szCs w:val="24"/>
        </w:rPr>
        <w:t>What type of acid/base imbalance is present in Henry?</w:t>
      </w:r>
    </w:p>
    <w:p w:rsidR="00DC184E" w:rsidRPr="004C74CA" w:rsidRDefault="00DC184E" w:rsidP="00DC184E">
      <w:pPr>
        <w:spacing w:line="480" w:lineRule="auto"/>
        <w:contextualSpacing/>
        <w:rPr>
          <w:sz w:val="24"/>
          <w:szCs w:val="24"/>
        </w:rPr>
      </w:pPr>
      <w:r w:rsidRPr="004C74CA">
        <w:rPr>
          <w:sz w:val="24"/>
          <w:szCs w:val="24"/>
        </w:rPr>
        <w:t xml:space="preserve">Metabolic Acidosis in light of the fact that the pH is low, PaCO2 is low/inside the normal range, and bicarbonate is low. </w:t>
      </w:r>
    </w:p>
    <w:p w:rsidR="00DC184E" w:rsidRPr="004C74CA" w:rsidRDefault="00DC184E" w:rsidP="00DC184E">
      <w:pPr>
        <w:pStyle w:val="Heading2"/>
        <w:spacing w:line="480" w:lineRule="auto"/>
        <w:contextualSpacing/>
        <w:rPr>
          <w:rFonts w:ascii="Times New Roman" w:hAnsi="Times New Roman"/>
          <w:sz w:val="24"/>
          <w:szCs w:val="24"/>
        </w:rPr>
      </w:pPr>
      <w:r w:rsidRPr="004C74CA">
        <w:rPr>
          <w:rFonts w:ascii="Times New Roman" w:hAnsi="Times New Roman"/>
          <w:sz w:val="24"/>
          <w:szCs w:val="24"/>
        </w:rPr>
        <w:t>Compensation</w:t>
      </w:r>
    </w:p>
    <w:p w:rsidR="00DC184E" w:rsidRPr="004C74CA" w:rsidRDefault="00DC184E" w:rsidP="00DC184E">
      <w:pPr>
        <w:spacing w:line="480" w:lineRule="auto"/>
        <w:contextualSpacing/>
        <w:rPr>
          <w:sz w:val="24"/>
          <w:szCs w:val="24"/>
        </w:rPr>
      </w:pPr>
      <w:r w:rsidRPr="004C74CA">
        <w:rPr>
          <w:sz w:val="24"/>
          <w:szCs w:val="24"/>
        </w:rPr>
        <w:t>Is Henry’s body compensating? If so is it partially or fully compensated? Explain your reasoning.</w:t>
      </w:r>
    </w:p>
    <w:p w:rsidR="00DC184E" w:rsidRPr="004C74CA" w:rsidRDefault="00DC184E" w:rsidP="00DC184E">
      <w:pPr>
        <w:spacing w:line="480" w:lineRule="auto"/>
        <w:contextualSpacing/>
        <w:rPr>
          <w:sz w:val="24"/>
          <w:szCs w:val="24"/>
        </w:rPr>
      </w:pPr>
    </w:p>
    <w:p w:rsidR="00DC184E" w:rsidRPr="004C74CA" w:rsidRDefault="00DC184E" w:rsidP="00DC184E">
      <w:pPr>
        <w:spacing w:line="480" w:lineRule="auto"/>
        <w:contextualSpacing/>
        <w:rPr>
          <w:sz w:val="24"/>
          <w:szCs w:val="24"/>
        </w:rPr>
      </w:pPr>
    </w:p>
    <w:p w:rsidR="00DC184E" w:rsidRPr="004C74CA" w:rsidRDefault="00DC184E" w:rsidP="00DC184E">
      <w:pPr>
        <w:spacing w:line="480" w:lineRule="auto"/>
        <w:contextualSpacing/>
        <w:rPr>
          <w:sz w:val="24"/>
          <w:szCs w:val="24"/>
        </w:rPr>
      </w:pPr>
      <w:r w:rsidRPr="004C74CA">
        <w:rPr>
          <w:sz w:val="24"/>
          <w:szCs w:val="24"/>
        </w:rPr>
        <w:lastRenderedPageBreak/>
        <w:t xml:space="preserve">Halfway repaid in light of the fact that the body is endeavoring to address the unevenness since blood pH stays anomalous regardless of the endeavor. </w:t>
      </w:r>
    </w:p>
    <w:p w:rsidR="00DC184E" w:rsidRPr="004C74CA" w:rsidRDefault="00DC184E" w:rsidP="00DC184E">
      <w:pPr>
        <w:spacing w:line="480" w:lineRule="auto"/>
        <w:contextualSpacing/>
        <w:rPr>
          <w:sz w:val="24"/>
          <w:szCs w:val="24"/>
        </w:rPr>
      </w:pPr>
    </w:p>
    <w:p w:rsidR="00DC184E" w:rsidRPr="004C74CA" w:rsidRDefault="00DC184E" w:rsidP="00DC184E">
      <w:pPr>
        <w:spacing w:line="480" w:lineRule="auto"/>
        <w:contextualSpacing/>
        <w:rPr>
          <w:sz w:val="24"/>
          <w:szCs w:val="24"/>
        </w:rPr>
      </w:pPr>
    </w:p>
    <w:p w:rsidR="00DC184E" w:rsidRPr="004C74CA" w:rsidRDefault="00DC184E" w:rsidP="00DC184E">
      <w:pPr>
        <w:spacing w:line="480" w:lineRule="auto"/>
        <w:contextualSpacing/>
        <w:rPr>
          <w:sz w:val="24"/>
          <w:szCs w:val="24"/>
        </w:rPr>
      </w:pPr>
    </w:p>
    <w:p w:rsidR="00DC184E" w:rsidRPr="004C74CA" w:rsidRDefault="00DC184E" w:rsidP="00DC184E">
      <w:pPr>
        <w:pStyle w:val="Heading2"/>
        <w:spacing w:line="480" w:lineRule="auto"/>
        <w:contextualSpacing/>
        <w:rPr>
          <w:rFonts w:ascii="Times New Roman" w:hAnsi="Times New Roman"/>
          <w:sz w:val="24"/>
          <w:szCs w:val="24"/>
        </w:rPr>
      </w:pPr>
      <w:r w:rsidRPr="004C74CA">
        <w:rPr>
          <w:rFonts w:ascii="Times New Roman" w:hAnsi="Times New Roman"/>
          <w:sz w:val="24"/>
          <w:szCs w:val="24"/>
        </w:rPr>
        <w:t>Compensatory Mechanism</w:t>
      </w:r>
    </w:p>
    <w:p w:rsidR="00DC184E" w:rsidRPr="004C74CA" w:rsidRDefault="00DC184E" w:rsidP="00DC184E">
      <w:pPr>
        <w:spacing w:line="480" w:lineRule="auto"/>
        <w:contextualSpacing/>
        <w:rPr>
          <w:sz w:val="24"/>
          <w:szCs w:val="24"/>
        </w:rPr>
      </w:pPr>
      <w:r w:rsidRPr="004C74CA">
        <w:rPr>
          <w:sz w:val="24"/>
          <w:szCs w:val="24"/>
        </w:rPr>
        <w:t xml:space="preserve">Explain how the compensatory mechanism is going to affect this imbalance. Relate your answer to the following equation: </w:t>
      </w:r>
    </w:p>
    <w:p w:rsidR="00DC184E" w:rsidRPr="004C74CA" w:rsidRDefault="00DC184E" w:rsidP="00DC184E">
      <w:pPr>
        <w:spacing w:line="480" w:lineRule="auto"/>
        <w:contextualSpacing/>
        <w:rPr>
          <w:sz w:val="24"/>
          <w:szCs w:val="24"/>
        </w:rPr>
      </w:pPr>
      <w:r w:rsidRPr="004C74CA">
        <w:rPr>
          <w:sz w:val="24"/>
          <w:szCs w:val="24"/>
        </w:rPr>
        <w:t>CO2 + H20 ↔ H2CO3 ↔ HCO3- + H+</w:t>
      </w:r>
    </w:p>
    <w:p w:rsidR="00DC184E" w:rsidRPr="004C74CA" w:rsidRDefault="00DC184E" w:rsidP="00DC184E">
      <w:pPr>
        <w:spacing w:line="480" w:lineRule="auto"/>
        <w:contextualSpacing/>
        <w:rPr>
          <w:sz w:val="24"/>
          <w:szCs w:val="24"/>
        </w:rPr>
      </w:pPr>
      <w:r w:rsidRPr="004C74CA">
        <w:rPr>
          <w:sz w:val="24"/>
          <w:szCs w:val="24"/>
        </w:rPr>
        <w:t xml:space="preserve">Kidneys will discharge corrosive (H+); Will hold (HCO3-) </w:t>
      </w:r>
    </w:p>
    <w:p w:rsidR="00DC184E" w:rsidRPr="004C74CA" w:rsidRDefault="00DC184E" w:rsidP="00DC184E">
      <w:pPr>
        <w:pStyle w:val="Heading2"/>
        <w:spacing w:line="480" w:lineRule="auto"/>
        <w:contextualSpacing/>
        <w:rPr>
          <w:rFonts w:ascii="Times New Roman" w:hAnsi="Times New Roman"/>
          <w:sz w:val="24"/>
          <w:szCs w:val="24"/>
        </w:rPr>
      </w:pPr>
      <w:r w:rsidRPr="004C74CA">
        <w:rPr>
          <w:rFonts w:ascii="Times New Roman" w:hAnsi="Times New Roman"/>
          <w:sz w:val="24"/>
          <w:szCs w:val="24"/>
        </w:rPr>
        <w:t>Organ System</w:t>
      </w:r>
    </w:p>
    <w:p w:rsidR="00DC184E" w:rsidRPr="004C74CA" w:rsidRDefault="00DC184E" w:rsidP="00DC184E">
      <w:pPr>
        <w:spacing w:line="480" w:lineRule="auto"/>
        <w:contextualSpacing/>
        <w:rPr>
          <w:sz w:val="24"/>
          <w:szCs w:val="24"/>
        </w:rPr>
      </w:pPr>
      <w:r w:rsidRPr="004C74CA">
        <w:rPr>
          <w:sz w:val="24"/>
          <w:szCs w:val="24"/>
        </w:rPr>
        <w:t>What organ system is responsible for compensating in this case?</w:t>
      </w:r>
    </w:p>
    <w:p w:rsidR="00DC184E" w:rsidRPr="004C74CA" w:rsidRDefault="00DC184E" w:rsidP="00DC184E">
      <w:pPr>
        <w:spacing w:line="480" w:lineRule="auto"/>
        <w:contextualSpacing/>
        <w:rPr>
          <w:sz w:val="24"/>
          <w:szCs w:val="24"/>
        </w:rPr>
      </w:pPr>
      <w:r w:rsidRPr="004C74CA">
        <w:rPr>
          <w:sz w:val="24"/>
          <w:szCs w:val="24"/>
        </w:rPr>
        <w:t xml:space="preserve">while the kidneys are to blame, the lungs are redressing </w:t>
      </w:r>
    </w:p>
    <w:p w:rsidR="00DC184E" w:rsidRPr="004C74CA" w:rsidRDefault="00DC184E" w:rsidP="00DC184E">
      <w:pPr>
        <w:spacing w:line="480" w:lineRule="auto"/>
        <w:contextualSpacing/>
        <w:rPr>
          <w:sz w:val="24"/>
          <w:szCs w:val="24"/>
        </w:rPr>
      </w:pPr>
      <w:r w:rsidRPr="004C74CA">
        <w:rPr>
          <w:sz w:val="24"/>
          <w:szCs w:val="24"/>
        </w:rPr>
        <w:t xml:space="preserve">Recognizable Changes </w:t>
      </w:r>
    </w:p>
    <w:p w:rsidR="00DC184E" w:rsidRPr="004C74CA" w:rsidRDefault="00DC184E" w:rsidP="00DC184E">
      <w:pPr>
        <w:pStyle w:val="Heading2"/>
        <w:spacing w:line="480" w:lineRule="auto"/>
        <w:contextualSpacing/>
        <w:rPr>
          <w:rFonts w:ascii="Times New Roman" w:hAnsi="Times New Roman"/>
          <w:sz w:val="24"/>
          <w:szCs w:val="24"/>
        </w:rPr>
      </w:pPr>
      <w:r w:rsidRPr="004C74CA">
        <w:rPr>
          <w:rFonts w:ascii="Times New Roman" w:hAnsi="Times New Roman"/>
          <w:sz w:val="24"/>
          <w:szCs w:val="24"/>
        </w:rPr>
        <w:t>Observable Changes</w:t>
      </w:r>
    </w:p>
    <w:p w:rsidR="00DC184E" w:rsidRPr="004C74CA" w:rsidRDefault="00DC184E" w:rsidP="00DC184E">
      <w:pPr>
        <w:spacing w:line="480" w:lineRule="auto"/>
        <w:contextualSpacing/>
        <w:rPr>
          <w:sz w:val="24"/>
          <w:szCs w:val="24"/>
        </w:rPr>
      </w:pPr>
      <w:r w:rsidRPr="004C74CA">
        <w:rPr>
          <w:sz w:val="24"/>
          <w:szCs w:val="24"/>
        </w:rPr>
        <w:t>What changes will be observable when the organ system compensates?</w:t>
      </w:r>
    </w:p>
    <w:p w:rsidR="00DC184E" w:rsidRPr="004C74CA" w:rsidRDefault="00DC184E" w:rsidP="00DC184E">
      <w:pPr>
        <w:spacing w:line="480" w:lineRule="auto"/>
        <w:contextualSpacing/>
        <w:rPr>
          <w:sz w:val="24"/>
          <w:szCs w:val="24"/>
        </w:rPr>
      </w:pPr>
      <w:r w:rsidRPr="004C74CA">
        <w:rPr>
          <w:sz w:val="24"/>
          <w:szCs w:val="24"/>
        </w:rPr>
        <w:t>On the off chance that the individual were to take in and out at a fast rate, hyperventilate, this would</w:t>
      </w:r>
      <w:r>
        <w:rPr>
          <w:sz w:val="24"/>
          <w:szCs w:val="24"/>
        </w:rPr>
        <w:t xml:space="preserve"> be</w:t>
      </w:r>
      <w:r w:rsidRPr="004C74CA">
        <w:rPr>
          <w:sz w:val="24"/>
          <w:szCs w:val="24"/>
        </w:rPr>
        <w:t xml:space="preserve"> diminish</w:t>
      </w:r>
      <w:r>
        <w:rPr>
          <w:sz w:val="24"/>
          <w:szCs w:val="24"/>
        </w:rPr>
        <w:t>ing</w:t>
      </w:r>
      <w:r w:rsidRPr="004C74CA">
        <w:rPr>
          <w:sz w:val="24"/>
          <w:szCs w:val="24"/>
        </w:rPr>
        <w:t xml:space="preserve"> the measure of CO2 into the blood, this lessening the measure of bicarbonate. </w:t>
      </w:r>
    </w:p>
    <w:p w:rsidR="00DC184E" w:rsidRPr="004C74CA" w:rsidRDefault="00DC184E" w:rsidP="00DC184E">
      <w:pPr>
        <w:pStyle w:val="Heading2"/>
        <w:spacing w:line="480" w:lineRule="auto"/>
        <w:contextualSpacing/>
        <w:rPr>
          <w:rFonts w:ascii="Times New Roman" w:hAnsi="Times New Roman"/>
          <w:sz w:val="24"/>
          <w:szCs w:val="24"/>
        </w:rPr>
      </w:pPr>
      <w:r w:rsidRPr="004C74CA">
        <w:rPr>
          <w:rFonts w:ascii="Times New Roman" w:hAnsi="Times New Roman"/>
          <w:sz w:val="24"/>
          <w:szCs w:val="24"/>
        </w:rPr>
        <w:t>Common Causes</w:t>
      </w:r>
    </w:p>
    <w:p w:rsidR="00DC184E" w:rsidRPr="004C74CA" w:rsidRDefault="00DC184E" w:rsidP="00DC184E">
      <w:pPr>
        <w:spacing w:line="480" w:lineRule="auto"/>
        <w:contextualSpacing/>
        <w:rPr>
          <w:sz w:val="24"/>
          <w:szCs w:val="24"/>
        </w:rPr>
      </w:pPr>
      <w:r w:rsidRPr="004C74CA">
        <w:rPr>
          <w:sz w:val="24"/>
          <w:szCs w:val="24"/>
        </w:rPr>
        <w:t>Explain 3 common causes of this type of acid/base imbalance.</w:t>
      </w:r>
    </w:p>
    <w:p w:rsidR="00DC184E" w:rsidRPr="004C74CA" w:rsidRDefault="00DC184E" w:rsidP="00DC184E">
      <w:pPr>
        <w:spacing w:line="480" w:lineRule="auto"/>
        <w:contextualSpacing/>
        <w:rPr>
          <w:sz w:val="24"/>
          <w:szCs w:val="24"/>
        </w:rPr>
      </w:pPr>
      <w:r w:rsidRPr="004C74CA">
        <w:rPr>
          <w:sz w:val="24"/>
          <w:szCs w:val="24"/>
        </w:rPr>
        <w:lastRenderedPageBreak/>
        <w:t xml:space="preserve">Diabetic acidosis: </w:t>
      </w:r>
      <w:r>
        <w:rPr>
          <w:sz w:val="24"/>
          <w:szCs w:val="24"/>
        </w:rPr>
        <w:t xml:space="preserve">the </w:t>
      </w:r>
      <w:r w:rsidRPr="004C74CA">
        <w:rPr>
          <w:sz w:val="24"/>
          <w:szCs w:val="24"/>
        </w:rPr>
        <w:t xml:space="preserve">acidic substance, ketone bodies, develops within the body. </w:t>
      </w:r>
    </w:p>
    <w:p w:rsidR="00DC184E" w:rsidRPr="004C74CA" w:rsidRDefault="00DC184E" w:rsidP="00DC184E">
      <w:pPr>
        <w:spacing w:line="480" w:lineRule="auto"/>
        <w:contextualSpacing/>
        <w:rPr>
          <w:sz w:val="24"/>
          <w:szCs w:val="24"/>
        </w:rPr>
      </w:pPr>
      <w:r w:rsidRPr="004C74CA">
        <w:rPr>
          <w:sz w:val="24"/>
          <w:szCs w:val="24"/>
        </w:rPr>
        <w:t xml:space="preserve">Hyperchloremic acidosis: unnecessary defeat of sodium bicarbonate on or after the body. </w:t>
      </w:r>
    </w:p>
    <w:p w:rsidR="00DC184E" w:rsidRPr="004C74CA" w:rsidRDefault="00DC184E" w:rsidP="00DC184E">
      <w:pPr>
        <w:spacing w:line="480" w:lineRule="auto"/>
        <w:contextualSpacing/>
        <w:rPr>
          <w:sz w:val="24"/>
          <w:szCs w:val="24"/>
        </w:rPr>
      </w:pPr>
      <w:r w:rsidRPr="004C74CA">
        <w:rPr>
          <w:sz w:val="24"/>
          <w:szCs w:val="24"/>
        </w:rPr>
        <w:t>Lactic acidosis: increase of lactide corrosive</w:t>
      </w:r>
    </w:p>
    <w:p w:rsidR="00DC184E" w:rsidRDefault="00DC184E" w:rsidP="00DC184E">
      <w:pPr>
        <w:rPr>
          <w:rFonts w:eastAsiaTheme="majorEastAsia"/>
          <w:color w:val="365F91" w:themeColor="accent1" w:themeShade="BF"/>
          <w:sz w:val="24"/>
          <w:szCs w:val="24"/>
        </w:rPr>
      </w:pPr>
      <w:r>
        <w:rPr>
          <w:sz w:val="24"/>
          <w:szCs w:val="24"/>
        </w:rPr>
        <w:br w:type="page"/>
      </w:r>
    </w:p>
    <w:p w:rsidR="00DC184E" w:rsidRDefault="00DC184E" w:rsidP="00DC184E">
      <w:pPr>
        <w:pStyle w:val="Heading1"/>
        <w:spacing w:line="480" w:lineRule="auto"/>
        <w:contextualSpacing/>
        <w:rPr>
          <w:rFonts w:ascii="Times New Roman" w:hAnsi="Times New Roman" w:cs="Times New Roman"/>
          <w:sz w:val="24"/>
          <w:szCs w:val="24"/>
        </w:rPr>
      </w:pPr>
      <w:r w:rsidRPr="004C74CA">
        <w:rPr>
          <w:rFonts w:ascii="Times New Roman" w:hAnsi="Times New Roman" w:cs="Times New Roman"/>
          <w:sz w:val="24"/>
          <w:szCs w:val="24"/>
        </w:rPr>
        <w:lastRenderedPageBreak/>
        <w:t>References</w:t>
      </w:r>
    </w:p>
    <w:p w:rsidR="00DC184E" w:rsidRPr="004C74CA" w:rsidRDefault="00DC184E" w:rsidP="00DC184E">
      <w:r w:rsidRPr="004C74CA">
        <w:t>Chen, N. N. (2008). </w:t>
      </w:r>
      <w:r w:rsidRPr="004C74CA">
        <w:rPr>
          <w:i/>
          <w:iCs/>
        </w:rPr>
        <w:t>Food, medicine, and the quest for good health: nutrition, medicine, and culture</w:t>
      </w:r>
      <w:r w:rsidRPr="004C74CA">
        <w:t>. Columbia University Press.</w:t>
      </w:r>
    </w:p>
    <w:p w:rsidR="00993428" w:rsidRPr="00993428" w:rsidRDefault="00993428" w:rsidP="00DC184E">
      <w:pPr>
        <w:spacing w:line="480" w:lineRule="auto"/>
        <w:contextualSpacing/>
        <w:rPr>
          <w:rFonts w:ascii="Times New Roman" w:hAnsi="Times New Roman" w:cs="Times New Roman"/>
          <w:sz w:val="24"/>
          <w:szCs w:val="24"/>
        </w:rPr>
      </w:pPr>
    </w:p>
    <w:sectPr w:rsidR="00993428" w:rsidRPr="00993428" w:rsidSect="00DC184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53EE" w:rsidRDefault="004253EE" w:rsidP="00FC5A8D">
      <w:pPr>
        <w:spacing w:after="0" w:line="240" w:lineRule="auto"/>
      </w:pPr>
      <w:r>
        <w:separator/>
      </w:r>
    </w:p>
  </w:endnote>
  <w:endnote w:type="continuationSeparator" w:id="1">
    <w:p w:rsidR="004253EE" w:rsidRDefault="004253EE" w:rsidP="00FC5A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4E" w:rsidRDefault="00DC184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4E" w:rsidRDefault="00DC184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4E" w:rsidRDefault="00DC18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53EE" w:rsidRDefault="004253EE" w:rsidP="00FC5A8D">
      <w:pPr>
        <w:spacing w:after="0" w:line="240" w:lineRule="auto"/>
      </w:pPr>
      <w:r>
        <w:separator/>
      </w:r>
    </w:p>
  </w:footnote>
  <w:footnote w:type="continuationSeparator" w:id="1">
    <w:p w:rsidR="004253EE" w:rsidRDefault="004253EE" w:rsidP="00FC5A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4E" w:rsidRDefault="00DC184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DC184E" w:rsidP="00DC184E">
    <w:pPr>
      <w:pStyle w:val="Header"/>
      <w:rPr>
        <w:rFonts w:ascii="Times New Roman" w:hAnsi="Times New Roman" w:cs="Times New Roman"/>
        <w:sz w:val="24"/>
        <w:szCs w:val="24"/>
      </w:rPr>
    </w:pPr>
    <w:r w:rsidRPr="004C74CA">
      <w:rPr>
        <w:rFonts w:ascii="Times New Roman" w:hAnsi="Times New Roman" w:cs="Times New Roman"/>
        <w:sz w:val="24"/>
        <w:szCs w:val="24"/>
      </w:rPr>
      <w:t>ACID BASECASE STUDY</w:t>
    </w:r>
    <w:r w:rsidRPr="00993428">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rPr>
        <w:id w:val="7161893"/>
        <w:docPartObj>
          <w:docPartGallery w:val="Page Numbers (Top of Page)"/>
          <w:docPartUnique/>
        </w:docPartObj>
      </w:sdtPr>
      <w:sdtContent>
        <w:r w:rsidR="00FC5A8D">
          <w:rPr>
            <w:rFonts w:ascii="Times New Roman" w:hAnsi="Times New Roman" w:cs="Times New Roman"/>
            <w:sz w:val="24"/>
            <w:szCs w:val="24"/>
          </w:rPr>
          <w:t xml:space="preserve"> </w:t>
        </w:r>
        <w:r>
          <w:rPr>
            <w:rFonts w:ascii="Times New Roman" w:hAnsi="Times New Roman" w:cs="Times New Roman"/>
            <w:sz w:val="24"/>
            <w:szCs w:val="24"/>
          </w:rPr>
          <w:t xml:space="preserve"> </w:t>
        </w:r>
        <w:r w:rsidR="004A3920">
          <w:rPr>
            <w:rFonts w:ascii="Times New Roman" w:hAnsi="Times New Roman" w:cs="Times New Roman"/>
            <w:sz w:val="24"/>
            <w:szCs w:val="24"/>
          </w:rPr>
          <w:t xml:space="preserve">                                </w:t>
        </w:r>
        <w:r>
          <w:rPr>
            <w:rFonts w:ascii="Times New Roman" w:hAnsi="Times New Roman" w:cs="Times New Roman"/>
            <w:sz w:val="24"/>
            <w:szCs w:val="24"/>
          </w:rPr>
          <w:tab/>
        </w:r>
        <w:r w:rsidR="004A3920">
          <w:rPr>
            <w:rFonts w:ascii="Times New Roman" w:hAnsi="Times New Roman" w:cs="Times New Roman"/>
            <w:sz w:val="24"/>
            <w:szCs w:val="24"/>
          </w:rPr>
          <w:t xml:space="preserve">                                    </w:t>
        </w:r>
        <w:r w:rsidR="00EE1B62" w:rsidRPr="00FC5A8D">
          <w:rPr>
            <w:rFonts w:ascii="Times New Roman" w:hAnsi="Times New Roman" w:cs="Times New Roman"/>
            <w:sz w:val="24"/>
            <w:szCs w:val="24"/>
          </w:rPr>
          <w:fldChar w:fldCharType="begin"/>
        </w:r>
        <w:r w:rsidR="00FC5A8D" w:rsidRPr="00FC5A8D">
          <w:rPr>
            <w:rFonts w:ascii="Times New Roman" w:hAnsi="Times New Roman" w:cs="Times New Roman"/>
            <w:sz w:val="24"/>
            <w:szCs w:val="24"/>
          </w:rPr>
          <w:instrText xml:space="preserve"> PAGE   \* MERGEFORMAT </w:instrText>
        </w:r>
        <w:r w:rsidR="00EE1B62" w:rsidRPr="00FC5A8D">
          <w:rPr>
            <w:rFonts w:ascii="Times New Roman" w:hAnsi="Times New Roman" w:cs="Times New Roman"/>
            <w:sz w:val="24"/>
            <w:szCs w:val="24"/>
          </w:rPr>
          <w:fldChar w:fldCharType="separate"/>
        </w:r>
        <w:r>
          <w:rPr>
            <w:rFonts w:ascii="Times New Roman" w:hAnsi="Times New Roman" w:cs="Times New Roman"/>
            <w:noProof/>
            <w:sz w:val="24"/>
            <w:szCs w:val="24"/>
          </w:rPr>
          <w:t>6</w:t>
        </w:r>
        <w:r w:rsidR="00EE1B62"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FC5A8D" w:rsidP="00DC184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DC184E" w:rsidRPr="004C74CA">
      <w:rPr>
        <w:rFonts w:ascii="Times New Roman" w:hAnsi="Times New Roman" w:cs="Times New Roman"/>
        <w:sz w:val="24"/>
        <w:szCs w:val="24"/>
      </w:rPr>
      <w:t>ACID BASECASE STUDY</w:t>
    </w:r>
    <w:r w:rsidR="00DC184E" w:rsidRPr="00993428">
      <w:rPr>
        <w:rFonts w:ascii="Times New Roman" w:hAnsi="Times New Roman" w:cs="Times New Roman"/>
        <w:sz w:val="24"/>
        <w:szCs w:val="24"/>
        <w:shd w:val="clear" w:color="auto" w:fill="FFFFFF"/>
      </w:rPr>
      <w:t xml:space="preserve"> </w:t>
    </w:r>
    <w:r w:rsidR="00DC184E">
      <w:rPr>
        <w:rFonts w:ascii="Times New Roman" w:hAnsi="Times New Roman" w:cs="Times New Roman"/>
        <w:sz w:val="24"/>
        <w:szCs w:val="24"/>
        <w:shd w:val="clear" w:color="auto" w:fill="FFFFFF"/>
      </w:rPr>
      <w:tab/>
    </w:r>
    <w:r w:rsidR="00DC184E">
      <w:rPr>
        <w:rFonts w:ascii="Times New Roman" w:hAnsi="Times New Roman" w:cs="Times New Roman"/>
        <w:sz w:val="24"/>
        <w:szCs w:val="24"/>
        <w:shd w:val="clear" w:color="auto" w:fill="FFFFFF"/>
      </w:rPr>
      <w:tab/>
    </w:r>
    <w:r w:rsidR="00DC184E">
      <w:rPr>
        <w:rFonts w:ascii="Times New Roman" w:hAnsi="Times New Roman" w:cs="Times New Roman"/>
        <w:sz w:val="24"/>
        <w:szCs w:val="24"/>
        <w:shd w:val="clear" w:color="auto" w:fill="FFFFFF"/>
      </w:rPr>
      <w:tab/>
    </w:r>
    <w:r w:rsidR="00DC184E">
      <w:rPr>
        <w:rFonts w:ascii="Times New Roman" w:hAnsi="Times New Roman" w:cs="Times New Roman"/>
        <w:sz w:val="24"/>
        <w:szCs w:val="24"/>
        <w:shd w:val="clear" w:color="auto" w:fill="FFFFFF"/>
      </w:rPr>
      <w:tab/>
    </w:r>
    <w:r w:rsidR="00DC184E">
      <w:rPr>
        <w:rFonts w:ascii="Times New Roman" w:hAnsi="Times New Roman" w:cs="Times New Roman"/>
        <w:sz w:val="24"/>
        <w:szCs w:val="24"/>
        <w:shd w:val="clear" w:color="auto" w:fill="FFFFFF"/>
      </w:rPr>
      <w:tab/>
    </w:r>
    <w:r w:rsidR="00DC184E">
      <w:rPr>
        <w:rFonts w:ascii="Times New Roman" w:hAnsi="Times New Roman" w:cs="Times New Roman"/>
        <w:sz w:val="24"/>
        <w:szCs w:val="24"/>
        <w:shd w:val="clear" w:color="auto" w:fill="FFFFFF"/>
      </w:rPr>
      <w:tab/>
    </w:r>
    <w:r w:rsidR="00DC184E">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EE1B62"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EE1B62" w:rsidRPr="00FC5A8D">
          <w:rPr>
            <w:rFonts w:ascii="Times New Roman" w:hAnsi="Times New Roman" w:cs="Times New Roman"/>
            <w:sz w:val="24"/>
            <w:szCs w:val="24"/>
          </w:rPr>
          <w:fldChar w:fldCharType="separate"/>
        </w:r>
        <w:r w:rsidR="00DC184E">
          <w:rPr>
            <w:rFonts w:ascii="Times New Roman" w:hAnsi="Times New Roman" w:cs="Times New Roman"/>
            <w:noProof/>
            <w:sz w:val="24"/>
            <w:szCs w:val="24"/>
          </w:rPr>
          <w:t>1</w:t>
        </w:r>
        <w:r w:rsidR="00EE1B62"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45EF"/>
    <w:rsid w:val="001C5B88"/>
    <w:rsid w:val="00263281"/>
    <w:rsid w:val="00295B21"/>
    <w:rsid w:val="004253EE"/>
    <w:rsid w:val="004A3920"/>
    <w:rsid w:val="00511D7D"/>
    <w:rsid w:val="0052759F"/>
    <w:rsid w:val="005956D5"/>
    <w:rsid w:val="005A4EC0"/>
    <w:rsid w:val="005B2AB0"/>
    <w:rsid w:val="007151C1"/>
    <w:rsid w:val="007962D1"/>
    <w:rsid w:val="007C3A46"/>
    <w:rsid w:val="00944332"/>
    <w:rsid w:val="009714D3"/>
    <w:rsid w:val="00974DE8"/>
    <w:rsid w:val="00993428"/>
    <w:rsid w:val="00C47D75"/>
    <w:rsid w:val="00DC184E"/>
    <w:rsid w:val="00EE1B62"/>
    <w:rsid w:val="00FC5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paragraph" w:styleId="Heading1">
    <w:name w:val="heading 1"/>
    <w:basedOn w:val="Normal"/>
    <w:next w:val="Normal"/>
    <w:link w:val="Heading1Char"/>
    <w:uiPriority w:val="9"/>
    <w:qFormat/>
    <w:rsid w:val="00DC184E"/>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DC184E"/>
    <w:pPr>
      <w:keepNext/>
      <w:spacing w:after="0" w:line="240" w:lineRule="auto"/>
      <w:outlineLvl w:val="1"/>
    </w:pPr>
    <w:rPr>
      <w:rFonts w:asciiTheme="majorHAnsi" w:eastAsia="Times New Roman" w:hAnsiTheme="majorHAnsi" w:cs="Times New Roman"/>
      <w:color w:val="4BACC6" w:themeColor="accent5"/>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 w:type="character" w:customStyle="1" w:styleId="Heading1Char">
    <w:name w:val="Heading 1 Char"/>
    <w:basedOn w:val="DefaultParagraphFont"/>
    <w:link w:val="Heading1"/>
    <w:uiPriority w:val="9"/>
    <w:rsid w:val="00DC184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DC184E"/>
    <w:rPr>
      <w:rFonts w:asciiTheme="majorHAnsi" w:eastAsia="Times New Roman" w:hAnsiTheme="majorHAnsi" w:cs="Times New Roman"/>
      <w:color w:val="4BACC6" w:themeColor="accent5"/>
      <w:sz w:val="26"/>
      <w:szCs w:val="20"/>
    </w:rPr>
  </w:style>
</w:styles>
</file>

<file path=word/webSettings.xml><?xml version="1.0" encoding="utf-8"?>
<w:webSettings xmlns:r="http://schemas.openxmlformats.org/officeDocument/2006/relationships" xmlns:w="http://schemas.openxmlformats.org/wordprocessingml/2006/main">
  <w:divs>
    <w:div w:id="475339349">
      <w:bodyDiv w:val="1"/>
      <w:marLeft w:val="0"/>
      <w:marRight w:val="0"/>
      <w:marTop w:val="0"/>
      <w:marBottom w:val="0"/>
      <w:divBdr>
        <w:top w:val="none" w:sz="0" w:space="0" w:color="auto"/>
        <w:left w:val="none" w:sz="0" w:space="0" w:color="auto"/>
        <w:bottom w:val="none" w:sz="0" w:space="0" w:color="auto"/>
        <w:right w:val="none" w:sz="0" w:space="0" w:color="auto"/>
      </w:divBdr>
    </w:div>
    <w:div w:id="799226149">
      <w:bodyDiv w:val="1"/>
      <w:marLeft w:val="0"/>
      <w:marRight w:val="0"/>
      <w:marTop w:val="0"/>
      <w:marBottom w:val="0"/>
      <w:divBdr>
        <w:top w:val="none" w:sz="0" w:space="0" w:color="auto"/>
        <w:left w:val="none" w:sz="0" w:space="0" w:color="auto"/>
        <w:bottom w:val="none" w:sz="0" w:space="0" w:color="auto"/>
        <w:right w:val="none" w:sz="0" w:space="0" w:color="auto"/>
      </w:divBdr>
    </w:div>
    <w:div w:id="1106462754">
      <w:bodyDiv w:val="1"/>
      <w:marLeft w:val="0"/>
      <w:marRight w:val="0"/>
      <w:marTop w:val="0"/>
      <w:marBottom w:val="0"/>
      <w:divBdr>
        <w:top w:val="none" w:sz="0" w:space="0" w:color="auto"/>
        <w:left w:val="none" w:sz="0" w:space="0" w:color="auto"/>
        <w:bottom w:val="none" w:sz="0" w:space="0" w:color="auto"/>
        <w:right w:val="none" w:sz="0" w:space="0" w:color="auto"/>
      </w:divBdr>
    </w:div>
    <w:div w:id="1172523786">
      <w:bodyDiv w:val="1"/>
      <w:marLeft w:val="0"/>
      <w:marRight w:val="0"/>
      <w:marTop w:val="0"/>
      <w:marBottom w:val="0"/>
      <w:divBdr>
        <w:top w:val="none" w:sz="0" w:space="0" w:color="auto"/>
        <w:left w:val="none" w:sz="0" w:space="0" w:color="auto"/>
        <w:bottom w:val="none" w:sz="0" w:space="0" w:color="auto"/>
        <w:right w:val="none" w:sz="0" w:space="0" w:color="auto"/>
      </w:divBdr>
    </w:div>
    <w:div w:id="204964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2</cp:revision>
  <dcterms:created xsi:type="dcterms:W3CDTF">2019-04-12T23:23:00Z</dcterms:created>
  <dcterms:modified xsi:type="dcterms:W3CDTF">2019-04-12T23:23:00Z</dcterms:modified>
</cp:coreProperties>
</file>